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Mar>
          <w:left w:w="0" w:type="dxa"/>
          <w:right w:w="0" w:type="dxa"/>
        </w:tblCellMar>
        <w:tblLook w:val="0000" w:firstRow="0" w:lastRow="0" w:firstColumn="0" w:lastColumn="0" w:noHBand="0" w:noVBand="0"/>
      </w:tblPr>
      <w:tblGrid>
        <w:gridCol w:w="7436"/>
        <w:gridCol w:w="2874"/>
      </w:tblGrid>
      <w:tr w:rsidR="00E91A40" w:rsidRPr="004E45B6" w14:paraId="0BBDB6DC" w14:textId="77777777">
        <w:trPr>
          <w:trHeight w:val="1440"/>
        </w:trPr>
        <w:tc>
          <w:tcPr>
            <w:tcW w:w="7578" w:type="dxa"/>
          </w:tcPr>
          <w:p w14:paraId="2A42E5D2" w14:textId="77777777" w:rsidR="00DD1A8B" w:rsidRPr="004E45B6" w:rsidRDefault="00DD1A8B" w:rsidP="00DD1A8B">
            <w:pPr>
              <w:pBdr>
                <w:top w:val="single" w:sz="6" w:space="0" w:color="FFFFFF"/>
                <w:left w:val="single" w:sz="6" w:space="0" w:color="FFFFFF"/>
                <w:bottom w:val="single" w:sz="6" w:space="0" w:color="FFFFFF"/>
                <w:right w:val="single" w:sz="6" w:space="0" w:color="FFFFFF"/>
              </w:pBdr>
              <w:jc w:val="both"/>
              <w:rPr>
                <w:color w:val="0D0D0D"/>
              </w:rPr>
            </w:pPr>
            <w:r w:rsidRPr="004E45B6">
              <w:rPr>
                <w:color w:val="0D0D0D"/>
                <w:sz w:val="28"/>
              </w:rPr>
              <w:object w:dxaOrig="6060" w:dyaOrig="6780" w14:anchorId="4AEC24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4pt;height:106.65pt" o:ole="" fillcolor="window">
                  <v:imagedata r:id="rId10" o:title="" croptop="-531f" cropbottom="-531f" cropleft="-930f" cropright="-930f"/>
                </v:shape>
                <o:OLEObject Type="Embed" ProgID="PBrush" ShapeID="_x0000_i1025" DrawAspect="Content" ObjectID="_1593260749" r:id="rId11">
                  <o:FieldCodes>\* MERGEFORMAT</o:FieldCodes>
                </o:OLEObject>
              </w:object>
            </w:r>
          </w:p>
          <w:p w14:paraId="63777E7B" w14:textId="77777777" w:rsidR="00E91A40" w:rsidRPr="004E45B6" w:rsidRDefault="00E91A40">
            <w:pPr>
              <w:pStyle w:val="CompanyName"/>
              <w:rPr>
                <w:color w:val="0D0D0D"/>
              </w:rPr>
            </w:pPr>
          </w:p>
          <w:p w14:paraId="7A3C22AD" w14:textId="77777777" w:rsidR="00DD1A8B" w:rsidRPr="004E45B6" w:rsidRDefault="00DD1A8B" w:rsidP="00DD1A8B">
            <w:pPr>
              <w:pStyle w:val="ReturnAddress"/>
              <w:rPr>
                <w:color w:val="0D0D0D"/>
              </w:rPr>
            </w:pPr>
          </w:p>
        </w:tc>
        <w:tc>
          <w:tcPr>
            <w:tcW w:w="2880" w:type="dxa"/>
          </w:tcPr>
          <w:p w14:paraId="700B398F" w14:textId="77777777" w:rsidR="00E91A40" w:rsidRPr="00B26667" w:rsidRDefault="00DD1A8B">
            <w:pPr>
              <w:pStyle w:val="ReturnAddress"/>
              <w:rPr>
                <w:rFonts w:ascii="Times New Roman" w:hAnsi="Times New Roman"/>
                <w:noProof/>
                <w:color w:val="0D0D0D"/>
                <w:sz w:val="24"/>
              </w:rPr>
            </w:pPr>
            <w:r w:rsidRPr="00B26667">
              <w:rPr>
                <w:rFonts w:ascii="Times New Roman" w:hAnsi="Times New Roman"/>
                <w:noProof/>
                <w:color w:val="0D0D0D"/>
                <w:sz w:val="24"/>
              </w:rPr>
              <w:t>510 La Gonda Way</w:t>
            </w:r>
          </w:p>
          <w:p w14:paraId="79AC26BF" w14:textId="77777777" w:rsidR="00E91A40" w:rsidRPr="00B26667" w:rsidRDefault="00DD1A8B">
            <w:pPr>
              <w:pStyle w:val="ReturnAddress"/>
              <w:rPr>
                <w:rFonts w:ascii="Times New Roman" w:hAnsi="Times New Roman"/>
                <w:noProof/>
                <w:color w:val="0D0D0D"/>
                <w:sz w:val="24"/>
              </w:rPr>
            </w:pPr>
            <w:r w:rsidRPr="00B26667">
              <w:rPr>
                <w:rFonts w:ascii="Times New Roman" w:hAnsi="Times New Roman"/>
                <w:noProof/>
                <w:color w:val="0D0D0D"/>
                <w:sz w:val="24"/>
              </w:rPr>
              <w:t>Danville, CA 94526</w:t>
            </w:r>
          </w:p>
          <w:p w14:paraId="5C575AB5" w14:textId="77777777" w:rsidR="00E91A40" w:rsidRPr="00B26667" w:rsidRDefault="00E91A40">
            <w:pPr>
              <w:pStyle w:val="ReturnAddress"/>
              <w:rPr>
                <w:rFonts w:ascii="Times New Roman" w:hAnsi="Times New Roman"/>
                <w:noProof/>
                <w:color w:val="0D0D0D"/>
                <w:sz w:val="24"/>
              </w:rPr>
            </w:pPr>
            <w:r w:rsidRPr="00B26667">
              <w:rPr>
                <w:rFonts w:ascii="Times New Roman" w:hAnsi="Times New Roman"/>
                <w:noProof/>
                <w:color w:val="0D0D0D"/>
                <w:sz w:val="24"/>
              </w:rPr>
              <w:t xml:space="preserve">Phone </w:t>
            </w:r>
            <w:r w:rsidR="001930DB" w:rsidRPr="00B26667">
              <w:rPr>
                <w:rFonts w:ascii="Times New Roman" w:hAnsi="Times New Roman"/>
                <w:noProof/>
                <w:color w:val="0D0D0D"/>
                <w:sz w:val="24"/>
              </w:rPr>
              <w:t>(</w:t>
            </w:r>
            <w:r w:rsidR="00DD1A8B" w:rsidRPr="00B26667">
              <w:rPr>
                <w:rFonts w:ascii="Times New Roman" w:hAnsi="Times New Roman"/>
                <w:noProof/>
                <w:color w:val="0D0D0D"/>
                <w:sz w:val="24"/>
              </w:rPr>
              <w:t>925</w:t>
            </w:r>
            <w:r w:rsidR="001930DB" w:rsidRPr="00B26667">
              <w:rPr>
                <w:rFonts w:ascii="Times New Roman" w:hAnsi="Times New Roman"/>
                <w:noProof/>
                <w:color w:val="0D0D0D"/>
                <w:sz w:val="24"/>
              </w:rPr>
              <w:t xml:space="preserve">) </w:t>
            </w:r>
            <w:r w:rsidR="00DD1A8B" w:rsidRPr="00B26667">
              <w:rPr>
                <w:rFonts w:ascii="Times New Roman" w:hAnsi="Times New Roman"/>
                <w:noProof/>
                <w:color w:val="0D0D0D"/>
                <w:sz w:val="24"/>
              </w:rPr>
              <w:t>314-3388</w:t>
            </w:r>
          </w:p>
          <w:p w14:paraId="1E3FAC32" w14:textId="77777777" w:rsidR="00E91A40" w:rsidRPr="00B26667" w:rsidRDefault="00E91A40" w:rsidP="00DD1A8B">
            <w:pPr>
              <w:pStyle w:val="ReturnAddress"/>
              <w:rPr>
                <w:rFonts w:ascii="Times New Roman" w:hAnsi="Times New Roman"/>
                <w:color w:val="0D0D0D"/>
              </w:rPr>
            </w:pPr>
            <w:r w:rsidRPr="00B26667">
              <w:rPr>
                <w:rFonts w:ascii="Times New Roman" w:hAnsi="Times New Roman"/>
                <w:noProof/>
                <w:color w:val="0D0D0D"/>
                <w:sz w:val="24"/>
              </w:rPr>
              <w:t xml:space="preserve">Fax </w:t>
            </w:r>
            <w:r w:rsidR="001930DB" w:rsidRPr="00B26667">
              <w:rPr>
                <w:rFonts w:ascii="Times New Roman" w:hAnsi="Times New Roman"/>
                <w:noProof/>
                <w:color w:val="0D0D0D"/>
                <w:sz w:val="24"/>
              </w:rPr>
              <w:t>(</w:t>
            </w:r>
            <w:r w:rsidR="00DD1A8B" w:rsidRPr="00B26667">
              <w:rPr>
                <w:rFonts w:ascii="Times New Roman" w:hAnsi="Times New Roman"/>
                <w:noProof/>
                <w:color w:val="0D0D0D"/>
                <w:sz w:val="24"/>
              </w:rPr>
              <w:t>925</w:t>
            </w:r>
            <w:r w:rsidR="001930DB" w:rsidRPr="00B26667">
              <w:rPr>
                <w:rFonts w:ascii="Times New Roman" w:hAnsi="Times New Roman"/>
                <w:noProof/>
                <w:color w:val="0D0D0D"/>
                <w:sz w:val="24"/>
              </w:rPr>
              <w:t xml:space="preserve">) </w:t>
            </w:r>
            <w:r w:rsidR="00DD1A8B" w:rsidRPr="00B26667">
              <w:rPr>
                <w:rFonts w:ascii="Times New Roman" w:hAnsi="Times New Roman"/>
                <w:noProof/>
                <w:color w:val="0D0D0D"/>
                <w:sz w:val="24"/>
              </w:rPr>
              <w:t>838-0548</w:t>
            </w:r>
            <w:r w:rsidR="00B726AA">
              <w:rPr>
                <w:rFonts w:ascii="Times New Roman" w:hAnsi="Times New Roman"/>
                <w:noProof/>
                <w:color w:val="0D0D0D"/>
                <w:sz w:val="24"/>
              </w:rPr>
              <w:br/>
            </w:r>
            <w:hyperlink r:id="rId12" w:history="1">
              <w:r w:rsidR="00B726AA" w:rsidRPr="00B726AA">
                <w:rPr>
                  <w:rStyle w:val="Hyperlink"/>
                  <w:rFonts w:ascii="Times New Roman" w:hAnsi="Times New Roman"/>
                  <w:noProof/>
                  <w:sz w:val="24"/>
                </w:rPr>
                <w:t>http://www.danville.ca.gov/</w:t>
              </w:r>
            </w:hyperlink>
          </w:p>
        </w:tc>
      </w:tr>
    </w:tbl>
    <w:p w14:paraId="081CCE59" w14:textId="77777777" w:rsidR="00E91A40" w:rsidRPr="004E45B6" w:rsidRDefault="00E91A40">
      <w:pPr>
        <w:pStyle w:val="DocumentTitle"/>
        <w:rPr>
          <w:color w:val="0D0D0D"/>
        </w:rPr>
      </w:pPr>
      <w:r w:rsidRPr="004E45B6">
        <w:rPr>
          <w:color w:val="0D0D0D"/>
        </w:rPr>
        <w:t>Press Release</w:t>
      </w:r>
    </w:p>
    <w:tbl>
      <w:tblPr>
        <w:tblW w:w="0" w:type="auto"/>
        <w:tblInd w:w="475" w:type="dxa"/>
        <w:tblLook w:val="0000" w:firstRow="0" w:lastRow="0" w:firstColumn="0" w:lastColumn="0" w:noHBand="0" w:noVBand="0"/>
      </w:tblPr>
      <w:tblGrid>
        <w:gridCol w:w="5269"/>
        <w:gridCol w:w="4566"/>
      </w:tblGrid>
      <w:tr w:rsidR="00E91A40" w:rsidRPr="00B26667" w14:paraId="779A9042" w14:textId="77777777">
        <w:tc>
          <w:tcPr>
            <w:tcW w:w="5303" w:type="dxa"/>
          </w:tcPr>
          <w:p w14:paraId="5424D731" w14:textId="77777777" w:rsidR="00E91A40" w:rsidRPr="00B26667" w:rsidRDefault="00E91A40">
            <w:pPr>
              <w:pStyle w:val="Contact"/>
              <w:rPr>
                <w:rFonts w:ascii="Times New Roman" w:hAnsi="Times New Roman"/>
                <w:noProof/>
                <w:color w:val="0D0D0D"/>
              </w:rPr>
            </w:pPr>
            <w:r w:rsidRPr="00B26667">
              <w:rPr>
                <w:rFonts w:ascii="Times New Roman" w:hAnsi="Times New Roman"/>
                <w:noProof/>
                <w:color w:val="0D0D0D"/>
              </w:rPr>
              <w:t>Contact:</w:t>
            </w:r>
            <w:r w:rsidR="00F83A01">
              <w:rPr>
                <w:rFonts w:ascii="Times New Roman" w:hAnsi="Times New Roman"/>
                <w:noProof/>
                <w:color w:val="0D0D0D"/>
              </w:rPr>
              <w:t xml:space="preserve"> </w:t>
            </w:r>
            <w:r w:rsidR="00C4651B">
              <w:rPr>
                <w:rFonts w:ascii="Times New Roman" w:hAnsi="Times New Roman"/>
                <w:noProof/>
                <w:color w:val="0D0D0D"/>
              </w:rPr>
              <w:t>Marie Sunseri</w:t>
            </w:r>
          </w:p>
          <w:p w14:paraId="246048BF" w14:textId="77777777" w:rsidR="00E91A40" w:rsidRPr="00B26667" w:rsidRDefault="00E91A40" w:rsidP="00DA03E7">
            <w:pPr>
              <w:pStyle w:val="Contact"/>
              <w:rPr>
                <w:rFonts w:ascii="Times New Roman" w:hAnsi="Times New Roman"/>
                <w:color w:val="0D0D0D"/>
              </w:rPr>
            </w:pPr>
            <w:r w:rsidRPr="00B26667">
              <w:rPr>
                <w:rFonts w:ascii="Times New Roman" w:hAnsi="Times New Roman"/>
                <w:noProof/>
                <w:color w:val="0D0D0D"/>
              </w:rPr>
              <w:t>Phone: (</w:t>
            </w:r>
            <w:r w:rsidR="00DD1A8B" w:rsidRPr="00B26667">
              <w:rPr>
                <w:rFonts w:ascii="Times New Roman" w:hAnsi="Times New Roman"/>
                <w:noProof/>
                <w:color w:val="0D0D0D"/>
              </w:rPr>
              <w:t>925</w:t>
            </w:r>
            <w:r w:rsidR="002A449A">
              <w:rPr>
                <w:rFonts w:ascii="Times New Roman" w:hAnsi="Times New Roman"/>
                <w:noProof/>
                <w:color w:val="0D0D0D"/>
              </w:rPr>
              <w:t>)</w:t>
            </w:r>
            <w:r w:rsidR="00D42953">
              <w:rPr>
                <w:rFonts w:ascii="Times New Roman" w:hAnsi="Times New Roman"/>
                <w:noProof/>
                <w:color w:val="0D0D0D"/>
              </w:rPr>
              <w:t xml:space="preserve"> 314-</w:t>
            </w:r>
            <w:r w:rsidR="00C4651B">
              <w:rPr>
                <w:rFonts w:ascii="Times New Roman" w:hAnsi="Times New Roman"/>
                <w:noProof/>
                <w:color w:val="0D0D0D"/>
              </w:rPr>
              <w:t>3401</w:t>
            </w:r>
          </w:p>
        </w:tc>
        <w:tc>
          <w:tcPr>
            <w:tcW w:w="4590" w:type="dxa"/>
          </w:tcPr>
          <w:p w14:paraId="1CD387FA" w14:textId="77777777" w:rsidR="00E91A40" w:rsidRPr="00B26667" w:rsidRDefault="00E91A40">
            <w:pPr>
              <w:pStyle w:val="Date"/>
              <w:rPr>
                <w:rFonts w:ascii="Times New Roman" w:hAnsi="Times New Roman"/>
                <w:color w:val="0D0D0D"/>
              </w:rPr>
            </w:pPr>
            <w:r w:rsidRPr="00B26667">
              <w:rPr>
                <w:rFonts w:ascii="Times New Roman" w:hAnsi="Times New Roman"/>
                <w:color w:val="0D0D0D"/>
              </w:rPr>
              <w:t>FOR IMMEDIATE RELEASE</w:t>
            </w:r>
          </w:p>
          <w:p w14:paraId="7A144B52" w14:textId="77777777" w:rsidR="00E91A40" w:rsidRPr="00B26667" w:rsidRDefault="00E20562" w:rsidP="00D42953">
            <w:pPr>
              <w:pStyle w:val="Date"/>
              <w:rPr>
                <w:rFonts w:ascii="Times New Roman" w:hAnsi="Times New Roman"/>
                <w:color w:val="0D0D0D"/>
              </w:rPr>
            </w:pPr>
            <w:r>
              <w:rPr>
                <w:rFonts w:ascii="Times New Roman" w:hAnsi="Times New Roman"/>
                <w:color w:val="0D0D0D"/>
              </w:rPr>
              <w:t>4:00 p.m.    July 16</w:t>
            </w:r>
            <w:r w:rsidR="00C4651B">
              <w:rPr>
                <w:rFonts w:ascii="Times New Roman" w:hAnsi="Times New Roman"/>
                <w:color w:val="0D0D0D"/>
              </w:rPr>
              <w:t>, 201</w:t>
            </w:r>
            <w:r>
              <w:rPr>
                <w:rFonts w:ascii="Times New Roman" w:hAnsi="Times New Roman"/>
                <w:color w:val="0D0D0D"/>
              </w:rPr>
              <w:t>8</w:t>
            </w:r>
          </w:p>
        </w:tc>
      </w:tr>
      <w:tr w:rsidR="00B116B5" w:rsidRPr="00B26667" w14:paraId="787F9C2C" w14:textId="77777777">
        <w:tc>
          <w:tcPr>
            <w:tcW w:w="5303" w:type="dxa"/>
          </w:tcPr>
          <w:p w14:paraId="7F9D1D66" w14:textId="77777777" w:rsidR="00B116B5" w:rsidRPr="00B26667" w:rsidRDefault="00B116B5">
            <w:pPr>
              <w:pStyle w:val="Contact"/>
              <w:rPr>
                <w:rFonts w:ascii="Times New Roman" w:hAnsi="Times New Roman"/>
                <w:noProof/>
                <w:color w:val="0D0D0D"/>
              </w:rPr>
            </w:pPr>
          </w:p>
        </w:tc>
        <w:tc>
          <w:tcPr>
            <w:tcW w:w="4590" w:type="dxa"/>
          </w:tcPr>
          <w:p w14:paraId="497DC1C6" w14:textId="77777777" w:rsidR="00B116B5" w:rsidRPr="00B26667" w:rsidRDefault="00B116B5">
            <w:pPr>
              <w:pStyle w:val="Date"/>
              <w:rPr>
                <w:rFonts w:ascii="Times New Roman" w:hAnsi="Times New Roman"/>
                <w:color w:val="0D0D0D"/>
              </w:rPr>
            </w:pPr>
          </w:p>
        </w:tc>
      </w:tr>
    </w:tbl>
    <w:p w14:paraId="52973C9E" w14:textId="77777777" w:rsidR="00D768EF" w:rsidRDefault="00C4651B" w:rsidP="00D42953">
      <w:pPr>
        <w:spacing w:before="100" w:beforeAutospacing="1" w:after="100" w:afterAutospacing="1" w:line="240" w:lineRule="auto"/>
        <w:ind w:left="0" w:right="0"/>
        <w:jc w:val="center"/>
        <w:rPr>
          <w:rFonts w:ascii="Times New Roman" w:hAnsi="Times New Roman"/>
          <w:color w:val="0D0D0D"/>
          <w:sz w:val="48"/>
          <w:szCs w:val="48"/>
        </w:rPr>
      </w:pPr>
      <w:r>
        <w:rPr>
          <w:rFonts w:ascii="Times New Roman" w:hAnsi="Times New Roman"/>
          <w:color w:val="0D0D0D"/>
          <w:sz w:val="48"/>
          <w:szCs w:val="48"/>
        </w:rPr>
        <w:t>Danville Town Council Election in November</w:t>
      </w:r>
    </w:p>
    <w:p w14:paraId="0EFD6453" w14:textId="77777777" w:rsidR="00C4651B" w:rsidRDefault="00E20562" w:rsidP="00D42953">
      <w:pPr>
        <w:spacing w:before="100" w:beforeAutospacing="1" w:after="100" w:afterAutospacing="1" w:line="240" w:lineRule="auto"/>
        <w:ind w:left="0" w:right="0"/>
        <w:jc w:val="center"/>
        <w:rPr>
          <w:rFonts w:ascii="Times New Roman" w:hAnsi="Times New Roman"/>
          <w:color w:val="0D0D0D"/>
          <w:sz w:val="36"/>
          <w:szCs w:val="36"/>
        </w:rPr>
      </w:pPr>
      <w:r>
        <w:rPr>
          <w:rFonts w:ascii="Times New Roman" w:hAnsi="Times New Roman"/>
          <w:color w:val="0D0D0D"/>
          <w:sz w:val="36"/>
          <w:szCs w:val="36"/>
        </w:rPr>
        <w:t>Nomination period runs July 16 – August 10, 2018</w:t>
      </w:r>
    </w:p>
    <w:p w14:paraId="29FE7F59" w14:textId="77777777" w:rsidR="00C4651B" w:rsidRDefault="00C4651B" w:rsidP="00C4651B">
      <w:pPr>
        <w:spacing w:after="75" w:line="240" w:lineRule="auto"/>
        <w:ind w:left="150"/>
        <w:rPr>
          <w:rFonts w:ascii="inherit" w:hAnsi="inherit"/>
          <w:color w:val="222222"/>
          <w:szCs w:val="24"/>
          <w:lang w:val="en"/>
        </w:rPr>
      </w:pPr>
      <w:r>
        <w:rPr>
          <w:rFonts w:ascii="inherit" w:hAnsi="inherit"/>
          <w:color w:val="222222"/>
          <w:szCs w:val="24"/>
          <w:lang w:val="en"/>
        </w:rPr>
        <w:t>A municipal election will be h</w:t>
      </w:r>
      <w:r w:rsidR="00E20562">
        <w:rPr>
          <w:rFonts w:ascii="inherit" w:hAnsi="inherit"/>
          <w:color w:val="222222"/>
          <w:szCs w:val="24"/>
          <w:lang w:val="en"/>
        </w:rPr>
        <w:t>eld on Tuesday, November 6, 2018 for two</w:t>
      </w:r>
      <w:r>
        <w:rPr>
          <w:rFonts w:ascii="inherit" w:hAnsi="inherit"/>
          <w:color w:val="222222"/>
          <w:szCs w:val="24"/>
          <w:lang w:val="en"/>
        </w:rPr>
        <w:t xml:space="preserve"> seats on the Danville Town Council. The nom</w:t>
      </w:r>
      <w:r w:rsidR="00E20562">
        <w:rPr>
          <w:rFonts w:ascii="inherit" w:hAnsi="inherit"/>
          <w:color w:val="222222"/>
          <w:szCs w:val="24"/>
          <w:lang w:val="en"/>
        </w:rPr>
        <w:t>ination period begins on July 16, 2018 and ends on August 10, 2018</w:t>
      </w:r>
      <w:r>
        <w:rPr>
          <w:rFonts w:ascii="inherit" w:hAnsi="inherit"/>
          <w:color w:val="222222"/>
          <w:szCs w:val="24"/>
          <w:lang w:val="en"/>
        </w:rPr>
        <w:t>. The filing perio</w:t>
      </w:r>
      <w:r w:rsidR="00E20562">
        <w:rPr>
          <w:rFonts w:ascii="inherit" w:hAnsi="inherit"/>
          <w:color w:val="222222"/>
          <w:szCs w:val="24"/>
          <w:lang w:val="en"/>
        </w:rPr>
        <w:t>d is extended to August 15, 2018</w:t>
      </w:r>
      <w:r>
        <w:rPr>
          <w:rFonts w:ascii="inherit" w:hAnsi="inherit"/>
          <w:color w:val="222222"/>
          <w:szCs w:val="24"/>
          <w:lang w:val="en"/>
        </w:rPr>
        <w:t xml:space="preserve"> if an incumbent fails to file.  </w:t>
      </w:r>
    </w:p>
    <w:p w14:paraId="23683FD7" w14:textId="77777777" w:rsidR="00C4651B" w:rsidRDefault="00C4651B" w:rsidP="00C4651B">
      <w:pPr>
        <w:spacing w:after="75" w:line="240" w:lineRule="auto"/>
        <w:ind w:left="150"/>
        <w:rPr>
          <w:rFonts w:ascii="inherit" w:hAnsi="inherit"/>
          <w:color w:val="222222"/>
          <w:szCs w:val="24"/>
          <w:lang w:val="en"/>
        </w:rPr>
      </w:pPr>
    </w:p>
    <w:p w14:paraId="7165F205" w14:textId="77777777" w:rsidR="00C4651B" w:rsidRDefault="00C4651B" w:rsidP="00C4651B">
      <w:pPr>
        <w:spacing w:after="75" w:line="240" w:lineRule="auto"/>
        <w:ind w:left="150"/>
        <w:rPr>
          <w:rFonts w:ascii="inherit" w:hAnsi="inherit"/>
          <w:color w:val="222222"/>
          <w:szCs w:val="24"/>
          <w:lang w:val="en"/>
        </w:rPr>
      </w:pPr>
      <w:r>
        <w:rPr>
          <w:rFonts w:ascii="inherit" w:hAnsi="inherit"/>
          <w:color w:val="222222"/>
          <w:szCs w:val="24"/>
          <w:lang w:val="en"/>
        </w:rPr>
        <w:t>During this period, candidates interested in participating in the election can make an appointment with the City Clerk to obtain nomination papers and other documents that are required to be filed for Danville Town Council candidacy. The papers must be completed and filed with the City Clerk before the end of the n</w:t>
      </w:r>
      <w:r w:rsidR="00E20562">
        <w:rPr>
          <w:rFonts w:ascii="inherit" w:hAnsi="inherit"/>
          <w:color w:val="222222"/>
          <w:szCs w:val="24"/>
          <w:lang w:val="en"/>
        </w:rPr>
        <w:t>ominating</w:t>
      </w:r>
      <w:bookmarkStart w:id="0" w:name="_GoBack"/>
      <w:bookmarkEnd w:id="0"/>
      <w:r w:rsidR="00E20562">
        <w:rPr>
          <w:rFonts w:ascii="inherit" w:hAnsi="inherit"/>
          <w:color w:val="222222"/>
          <w:szCs w:val="24"/>
          <w:lang w:val="en"/>
        </w:rPr>
        <w:t xml:space="preserve"> period</w:t>
      </w:r>
      <w:r>
        <w:rPr>
          <w:rFonts w:ascii="inherit" w:hAnsi="inherit"/>
          <w:color w:val="222222"/>
          <w:szCs w:val="24"/>
          <w:lang w:val="en"/>
        </w:rPr>
        <w:t>.</w:t>
      </w:r>
    </w:p>
    <w:p w14:paraId="6F029EA1" w14:textId="77777777" w:rsidR="00C4651B" w:rsidRDefault="00C4651B" w:rsidP="00C4651B">
      <w:pPr>
        <w:spacing w:after="75" w:line="240" w:lineRule="auto"/>
        <w:ind w:left="150"/>
        <w:rPr>
          <w:rFonts w:ascii="inherit" w:hAnsi="inherit"/>
          <w:color w:val="222222"/>
          <w:szCs w:val="24"/>
          <w:lang w:val="en"/>
        </w:rPr>
      </w:pPr>
      <w:r>
        <w:rPr>
          <w:rFonts w:ascii="inherit" w:hAnsi="inherit"/>
          <w:color w:val="222222"/>
          <w:szCs w:val="24"/>
          <w:lang w:val="en"/>
        </w:rPr>
        <w:t> </w:t>
      </w:r>
    </w:p>
    <w:p w14:paraId="528C6738" w14:textId="77777777" w:rsidR="00C4651B" w:rsidRDefault="00C4651B" w:rsidP="00C4651B">
      <w:pPr>
        <w:spacing w:after="75" w:line="240" w:lineRule="auto"/>
        <w:ind w:left="150"/>
        <w:rPr>
          <w:rFonts w:ascii="Book Antiqua" w:hAnsi="Book Antiqua"/>
          <w:color w:val="222222"/>
          <w:szCs w:val="24"/>
          <w:lang w:val="en"/>
        </w:rPr>
      </w:pPr>
      <w:r>
        <w:rPr>
          <w:rFonts w:ascii="inherit" w:hAnsi="inherit"/>
          <w:color w:val="222222"/>
          <w:szCs w:val="24"/>
          <w:lang w:val="en"/>
        </w:rPr>
        <w:t xml:space="preserve">The California Secretary of State and the Fair Political Practices Commission (FPPC) are resources for candidates and the </w:t>
      </w:r>
      <w:r>
        <w:rPr>
          <w:rFonts w:ascii="Book Antiqua" w:hAnsi="Book Antiqua"/>
          <w:color w:val="222222"/>
          <w:szCs w:val="24"/>
          <w:lang w:val="en"/>
        </w:rPr>
        <w:t xml:space="preserve">authority on most campaign activities. </w:t>
      </w:r>
    </w:p>
    <w:p w14:paraId="6F60BC5D" w14:textId="77777777" w:rsidR="00C4651B" w:rsidRDefault="00C4651B" w:rsidP="00C4651B">
      <w:pPr>
        <w:spacing w:after="75" w:line="240" w:lineRule="auto"/>
        <w:ind w:left="150"/>
        <w:rPr>
          <w:rFonts w:ascii="Book Antiqua" w:hAnsi="Book Antiqua"/>
          <w:color w:val="222222"/>
          <w:szCs w:val="24"/>
          <w:lang w:val="en"/>
        </w:rPr>
      </w:pPr>
      <w:r>
        <w:rPr>
          <w:rFonts w:ascii="Book Antiqua" w:hAnsi="Book Antiqua"/>
          <w:color w:val="222222"/>
          <w:szCs w:val="24"/>
          <w:lang w:val="en"/>
        </w:rPr>
        <w:t> </w:t>
      </w:r>
    </w:p>
    <w:p w14:paraId="6D2720A3" w14:textId="77777777" w:rsidR="00C4651B" w:rsidRDefault="00C4651B" w:rsidP="00C4651B">
      <w:pPr>
        <w:spacing w:after="75" w:line="240" w:lineRule="auto"/>
        <w:ind w:left="150"/>
        <w:rPr>
          <w:rFonts w:ascii="Book Antiqua" w:hAnsi="Book Antiqua"/>
          <w:color w:val="222222"/>
          <w:szCs w:val="24"/>
          <w:lang w:val="en"/>
        </w:rPr>
      </w:pPr>
      <w:r>
        <w:rPr>
          <w:rFonts w:ascii="Book Antiqua" w:hAnsi="Book Antiqua"/>
          <w:color w:val="222222"/>
          <w:szCs w:val="24"/>
          <w:lang w:val="en"/>
        </w:rPr>
        <w:t>FPPC Campaign Disclosure Forms:</w:t>
      </w:r>
    </w:p>
    <w:p w14:paraId="111BF9F0" w14:textId="77777777" w:rsidR="00C4651B" w:rsidRDefault="00E20562" w:rsidP="00C4651B">
      <w:pPr>
        <w:spacing w:after="75" w:line="240" w:lineRule="auto"/>
        <w:ind w:left="150"/>
        <w:rPr>
          <w:rFonts w:ascii="Book Antiqua" w:hAnsi="Book Antiqua"/>
          <w:color w:val="222222"/>
          <w:szCs w:val="24"/>
          <w:lang w:val="en"/>
        </w:rPr>
      </w:pPr>
      <w:hyperlink r:id="rId13" w:history="1">
        <w:r w:rsidR="00C4651B">
          <w:rPr>
            <w:rStyle w:val="Hyperlink"/>
            <w:rFonts w:ascii="Book Antiqua" w:hAnsi="Book Antiqua"/>
            <w:b/>
            <w:bCs/>
            <w:szCs w:val="24"/>
            <w:lang w:val="en"/>
          </w:rPr>
          <w:t>www.fppc.ca.gov</w:t>
        </w:r>
      </w:hyperlink>
    </w:p>
    <w:p w14:paraId="7950353D" w14:textId="77777777" w:rsidR="00C4651B" w:rsidRDefault="00C4651B" w:rsidP="00C4651B">
      <w:pPr>
        <w:spacing w:after="75" w:line="240" w:lineRule="auto"/>
        <w:ind w:left="150"/>
        <w:rPr>
          <w:rFonts w:ascii="Book Antiqua" w:hAnsi="Book Antiqua"/>
          <w:color w:val="222222"/>
          <w:szCs w:val="24"/>
          <w:lang w:val="en"/>
        </w:rPr>
      </w:pPr>
      <w:r>
        <w:rPr>
          <w:rFonts w:ascii="Book Antiqua" w:hAnsi="Book Antiqua"/>
          <w:color w:val="222222"/>
          <w:szCs w:val="24"/>
          <w:lang w:val="en"/>
        </w:rPr>
        <w:t>Secretary of State Elections Division:</w:t>
      </w:r>
    </w:p>
    <w:p w14:paraId="15176930" w14:textId="77777777" w:rsidR="00C4651B" w:rsidRDefault="00E20562" w:rsidP="00C4651B">
      <w:pPr>
        <w:spacing w:after="75" w:line="240" w:lineRule="auto"/>
        <w:ind w:left="150"/>
        <w:rPr>
          <w:rFonts w:ascii="Book Antiqua" w:hAnsi="Book Antiqua"/>
          <w:b/>
          <w:bCs/>
          <w:szCs w:val="24"/>
          <w:lang w:val="en"/>
        </w:rPr>
      </w:pPr>
      <w:hyperlink r:id="rId14" w:history="1">
        <w:r w:rsidR="00C4651B">
          <w:rPr>
            <w:rStyle w:val="Hyperlink"/>
            <w:rFonts w:ascii="Book Antiqua" w:hAnsi="Book Antiqua"/>
            <w:b/>
            <w:bCs/>
            <w:szCs w:val="24"/>
            <w:lang w:val="en"/>
          </w:rPr>
          <w:t>www.sos.ca.gov/elections</w:t>
        </w:r>
      </w:hyperlink>
    </w:p>
    <w:p w14:paraId="3E2B0C03" w14:textId="77777777" w:rsidR="00C4651B" w:rsidRDefault="00C4651B" w:rsidP="00C4651B">
      <w:pPr>
        <w:spacing w:after="75" w:line="240" w:lineRule="auto"/>
        <w:ind w:left="150"/>
        <w:rPr>
          <w:rFonts w:ascii="Book Antiqua" w:hAnsi="Book Antiqua"/>
          <w:b/>
          <w:bCs/>
          <w:szCs w:val="24"/>
          <w:lang w:val="en"/>
        </w:rPr>
      </w:pPr>
    </w:p>
    <w:p w14:paraId="1478A410" w14:textId="77777777" w:rsidR="00C4651B" w:rsidRDefault="00C4651B" w:rsidP="00C4651B">
      <w:pPr>
        <w:spacing w:after="75" w:line="240" w:lineRule="auto"/>
        <w:ind w:left="150"/>
        <w:rPr>
          <w:rFonts w:ascii="Book Antiqua" w:hAnsi="Book Antiqua"/>
          <w:b/>
          <w:bCs/>
          <w:szCs w:val="24"/>
          <w:lang w:val="en"/>
        </w:rPr>
      </w:pPr>
      <w:r>
        <w:rPr>
          <w:rFonts w:ascii="Book Antiqua" w:hAnsi="Book Antiqua"/>
          <w:szCs w:val="24"/>
        </w:rPr>
        <w:lastRenderedPageBreak/>
        <w:t>For more information, contact Danville City Clerk Marie Sunseri at (925)314-3401 or msunseri@danville.ca.gov.</w:t>
      </w:r>
    </w:p>
    <w:p w14:paraId="733AAC89" w14:textId="77777777" w:rsidR="00C4651B" w:rsidRDefault="00C4651B" w:rsidP="00C4651B">
      <w:pPr>
        <w:spacing w:line="240" w:lineRule="auto"/>
        <w:rPr>
          <w:rFonts w:ascii="Book Antiqua" w:hAnsi="Book Antiqua"/>
          <w:szCs w:val="24"/>
        </w:rPr>
      </w:pPr>
    </w:p>
    <w:p w14:paraId="2CFA02D9" w14:textId="77777777" w:rsidR="00C4651B" w:rsidRDefault="00C4651B" w:rsidP="00D42953">
      <w:pPr>
        <w:spacing w:before="100" w:beforeAutospacing="1" w:after="100" w:afterAutospacing="1" w:line="240" w:lineRule="auto"/>
        <w:ind w:left="0" w:right="0"/>
        <w:jc w:val="center"/>
        <w:rPr>
          <w:rFonts w:ascii="Times New Roman" w:hAnsi="Times New Roman"/>
          <w:color w:val="0D0D0D"/>
          <w:sz w:val="36"/>
          <w:szCs w:val="36"/>
        </w:rPr>
      </w:pPr>
    </w:p>
    <w:p w14:paraId="0E4C1B12" w14:textId="77777777" w:rsidR="00C4651B" w:rsidRPr="00C4651B" w:rsidRDefault="00C4651B" w:rsidP="00C4651B">
      <w:pPr>
        <w:spacing w:before="100" w:beforeAutospacing="1" w:after="100" w:afterAutospacing="1" w:line="240" w:lineRule="auto"/>
        <w:ind w:left="0" w:right="0"/>
        <w:rPr>
          <w:rFonts w:ascii="Times New Roman" w:hAnsi="Times New Roman"/>
          <w:color w:val="0D0D0D"/>
          <w:szCs w:val="24"/>
        </w:rPr>
      </w:pPr>
    </w:p>
    <w:p w14:paraId="18B74C05" w14:textId="77777777" w:rsidR="00C4651B" w:rsidRPr="00D768EF" w:rsidRDefault="00C4651B" w:rsidP="00D42953">
      <w:pPr>
        <w:spacing w:before="100" w:beforeAutospacing="1" w:after="100" w:afterAutospacing="1" w:line="240" w:lineRule="auto"/>
        <w:ind w:left="0" w:right="0"/>
        <w:jc w:val="center"/>
        <w:rPr>
          <w:rFonts w:ascii="Times New Roman" w:hAnsi="Times New Roman"/>
          <w:color w:val="0D0D0D"/>
          <w:szCs w:val="32"/>
        </w:rPr>
      </w:pPr>
    </w:p>
    <w:sectPr w:rsidR="00C4651B" w:rsidRPr="00D768EF" w:rsidSect="002C1A67">
      <w:headerReference w:type="default" r:id="rId15"/>
      <w:footerReference w:type="default" r:id="rId16"/>
      <w:footerReference w:type="first" r:id="rId17"/>
      <w:pgSz w:w="12240" w:h="15840" w:code="1"/>
      <w:pgMar w:top="965" w:right="965" w:bottom="1440" w:left="965" w:header="965" w:footer="96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230200" w14:textId="77777777" w:rsidR="001B5428" w:rsidRDefault="001B5428">
      <w:r>
        <w:separator/>
      </w:r>
    </w:p>
  </w:endnote>
  <w:endnote w:type="continuationSeparator" w:id="0">
    <w:p w14:paraId="791C1DC8" w14:textId="77777777" w:rsidR="001B5428" w:rsidRDefault="001B5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inherit">
    <w:altName w:val="Calibri"/>
    <w:charset w:val="00"/>
    <w:family w:val="auto"/>
    <w:pitch w:val="default"/>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C2D7E" w14:textId="77777777" w:rsidR="00A53B7B" w:rsidRDefault="00216D96">
    <w:pPr>
      <w:pStyle w:val="Footer"/>
    </w:pPr>
    <w:r>
      <w:fldChar w:fldCharType="begin"/>
    </w:r>
    <w:r w:rsidR="00A53B7B">
      <w:instrText>if</w:instrText>
    </w:r>
    <w:r w:rsidR="00456971">
      <w:fldChar w:fldCharType="begin"/>
    </w:r>
    <w:r w:rsidR="00456971">
      <w:instrText>numpages</w:instrText>
    </w:r>
    <w:r w:rsidR="00456971">
      <w:fldChar w:fldCharType="separate"/>
    </w:r>
    <w:r w:rsidR="00E20562">
      <w:rPr>
        <w:noProof/>
      </w:rPr>
      <w:instrText>2</w:instrText>
    </w:r>
    <w:r w:rsidR="00456971">
      <w:rPr>
        <w:noProof/>
      </w:rPr>
      <w:fldChar w:fldCharType="end"/>
    </w:r>
    <w:r w:rsidR="00A53B7B">
      <w:instrText>&gt;</w:instrText>
    </w:r>
    <w:r w:rsidR="00456971">
      <w:fldChar w:fldCharType="begin"/>
    </w:r>
    <w:r w:rsidR="00456971">
      <w:instrText>page</w:instrText>
    </w:r>
    <w:r w:rsidR="00456971">
      <w:fldChar w:fldCharType="separate"/>
    </w:r>
    <w:r w:rsidR="00E20562">
      <w:rPr>
        <w:noProof/>
      </w:rPr>
      <w:instrText>2</w:instrText>
    </w:r>
    <w:r w:rsidR="00456971">
      <w:rPr>
        <w:noProof/>
      </w:rPr>
      <w:fldChar w:fldCharType="end"/>
    </w:r>
    <w:r w:rsidR="00A53B7B">
      <w:instrText>"</w:instrText>
    </w:r>
    <w:r w:rsidR="00A53B7B">
      <w:rPr>
        <w:spacing w:val="20"/>
      </w:rPr>
      <w:instrText>~ more ~</w:instrText>
    </w:r>
    <w:r w:rsidR="00A53B7B">
      <w:instrText>"</w:instrTex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D6D52" w14:textId="77777777" w:rsidR="00A53B7B" w:rsidRDefault="00A53B7B">
    <w:pPr>
      <w:pStyle w:val="Footer"/>
    </w:pPr>
    <w:r>
      <w:tab/>
    </w:r>
    <w:r>
      <w:tab/>
    </w:r>
    <w:r w:rsidR="00216D96">
      <w:fldChar w:fldCharType="begin"/>
    </w:r>
    <w:r>
      <w:instrText>if</w:instrText>
    </w:r>
    <w:r w:rsidR="00456971">
      <w:fldChar w:fldCharType="begin"/>
    </w:r>
    <w:r w:rsidR="00456971">
      <w:instrText>numpages</w:instrText>
    </w:r>
    <w:r w:rsidR="00456971">
      <w:fldChar w:fldCharType="separate"/>
    </w:r>
    <w:r w:rsidR="00E20562">
      <w:rPr>
        <w:noProof/>
      </w:rPr>
      <w:instrText>2</w:instrText>
    </w:r>
    <w:r w:rsidR="00456971">
      <w:rPr>
        <w:noProof/>
      </w:rPr>
      <w:fldChar w:fldCharType="end"/>
    </w:r>
    <w:r>
      <w:instrText>&gt;</w:instrText>
    </w:r>
    <w:r w:rsidR="00456971">
      <w:fldChar w:fldCharType="begin"/>
    </w:r>
    <w:r w:rsidR="00456971">
      <w:instrText>page</w:instrText>
    </w:r>
    <w:r w:rsidR="00456971">
      <w:fldChar w:fldCharType="separate"/>
    </w:r>
    <w:r w:rsidR="00E20562">
      <w:rPr>
        <w:noProof/>
      </w:rPr>
      <w:instrText>1</w:instrText>
    </w:r>
    <w:r w:rsidR="00456971">
      <w:rPr>
        <w:noProof/>
      </w:rPr>
      <w:fldChar w:fldCharType="end"/>
    </w:r>
    <w:r>
      <w:instrText>"</w:instrText>
    </w:r>
    <w:r>
      <w:rPr>
        <w:spacing w:val="20"/>
      </w:rPr>
      <w:instrText>~ more ~</w:instrText>
    </w:r>
    <w:r>
      <w:instrText>"</w:instrText>
    </w:r>
    <w:r w:rsidR="00E20562">
      <w:fldChar w:fldCharType="separate"/>
    </w:r>
    <w:r w:rsidR="00E20562">
      <w:rPr>
        <w:noProof/>
        <w:spacing w:val="20"/>
      </w:rPr>
      <w:t>~ more ~</w:t>
    </w:r>
    <w:r w:rsidR="00216D9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FC92ED" w14:textId="77777777" w:rsidR="001B5428" w:rsidRDefault="001B5428">
      <w:r>
        <w:separator/>
      </w:r>
    </w:p>
  </w:footnote>
  <w:footnote w:type="continuationSeparator" w:id="0">
    <w:p w14:paraId="294135FD" w14:textId="77777777" w:rsidR="001B5428" w:rsidRDefault="001B5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81050" w14:textId="77777777" w:rsidR="00A53B7B" w:rsidRDefault="008720E5">
    <w:pPr>
      <w:pStyle w:val="Header"/>
    </w:pPr>
    <w:r>
      <w:tab/>
    </w:r>
    <w:r w:rsidR="00A53B7B">
      <w:tab/>
      <w:t xml:space="preserve">Page </w:t>
    </w:r>
    <w:r w:rsidR="00456971">
      <w:fldChar w:fldCharType="begin"/>
    </w:r>
    <w:r w:rsidR="00456971">
      <w:instrText xml:space="preserve"> PAGE \* Arabic \* MERGEFORMAT </w:instrText>
    </w:r>
    <w:r w:rsidR="00456971">
      <w:fldChar w:fldCharType="separate"/>
    </w:r>
    <w:r w:rsidR="00E20562">
      <w:rPr>
        <w:noProof/>
      </w:rPr>
      <w:t>2</w:t>
    </w:r>
    <w:r w:rsidR="00456971">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EB0402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0C23A9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CE4B4C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824A03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9F85D9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8A48E5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9CCF0D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BA111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45229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222E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E33ADB"/>
    <w:multiLevelType w:val="hybridMultilevel"/>
    <w:tmpl w:val="14BA8232"/>
    <w:lvl w:ilvl="0" w:tplc="28ACBA50">
      <w:start w:val="9"/>
      <w:numFmt w:val="bullet"/>
      <w:lvlText w:val=""/>
      <w:lvlJc w:val="left"/>
      <w:pPr>
        <w:ind w:left="1075" w:hanging="360"/>
      </w:pPr>
      <w:rPr>
        <w:rFonts w:ascii="Symbol" w:eastAsia="Times New Roman" w:hAnsi="Symbol" w:cs="Times New Roman" w:hint="default"/>
      </w:rPr>
    </w:lvl>
    <w:lvl w:ilvl="1" w:tplc="04090003" w:tentative="1">
      <w:start w:val="1"/>
      <w:numFmt w:val="bullet"/>
      <w:lvlText w:val="o"/>
      <w:lvlJc w:val="left"/>
      <w:pPr>
        <w:ind w:left="1795" w:hanging="360"/>
      </w:pPr>
      <w:rPr>
        <w:rFonts w:ascii="Courier New" w:hAnsi="Courier New" w:cs="Courier New" w:hint="default"/>
      </w:rPr>
    </w:lvl>
    <w:lvl w:ilvl="2" w:tplc="04090005" w:tentative="1">
      <w:start w:val="1"/>
      <w:numFmt w:val="bullet"/>
      <w:lvlText w:val=""/>
      <w:lvlJc w:val="left"/>
      <w:pPr>
        <w:ind w:left="2515" w:hanging="360"/>
      </w:pPr>
      <w:rPr>
        <w:rFonts w:ascii="Wingdings" w:hAnsi="Wingdings" w:hint="default"/>
      </w:rPr>
    </w:lvl>
    <w:lvl w:ilvl="3" w:tplc="04090001" w:tentative="1">
      <w:start w:val="1"/>
      <w:numFmt w:val="bullet"/>
      <w:lvlText w:val=""/>
      <w:lvlJc w:val="left"/>
      <w:pPr>
        <w:ind w:left="3235" w:hanging="360"/>
      </w:pPr>
      <w:rPr>
        <w:rFonts w:ascii="Symbol" w:hAnsi="Symbol" w:hint="default"/>
      </w:rPr>
    </w:lvl>
    <w:lvl w:ilvl="4" w:tplc="04090003" w:tentative="1">
      <w:start w:val="1"/>
      <w:numFmt w:val="bullet"/>
      <w:lvlText w:val="o"/>
      <w:lvlJc w:val="left"/>
      <w:pPr>
        <w:ind w:left="3955" w:hanging="360"/>
      </w:pPr>
      <w:rPr>
        <w:rFonts w:ascii="Courier New" w:hAnsi="Courier New" w:cs="Courier New" w:hint="default"/>
      </w:rPr>
    </w:lvl>
    <w:lvl w:ilvl="5" w:tplc="04090005" w:tentative="1">
      <w:start w:val="1"/>
      <w:numFmt w:val="bullet"/>
      <w:lvlText w:val=""/>
      <w:lvlJc w:val="left"/>
      <w:pPr>
        <w:ind w:left="4675" w:hanging="360"/>
      </w:pPr>
      <w:rPr>
        <w:rFonts w:ascii="Wingdings" w:hAnsi="Wingdings" w:hint="default"/>
      </w:rPr>
    </w:lvl>
    <w:lvl w:ilvl="6" w:tplc="04090001" w:tentative="1">
      <w:start w:val="1"/>
      <w:numFmt w:val="bullet"/>
      <w:lvlText w:val=""/>
      <w:lvlJc w:val="left"/>
      <w:pPr>
        <w:ind w:left="5395" w:hanging="360"/>
      </w:pPr>
      <w:rPr>
        <w:rFonts w:ascii="Symbol" w:hAnsi="Symbol" w:hint="default"/>
      </w:rPr>
    </w:lvl>
    <w:lvl w:ilvl="7" w:tplc="04090003" w:tentative="1">
      <w:start w:val="1"/>
      <w:numFmt w:val="bullet"/>
      <w:lvlText w:val="o"/>
      <w:lvlJc w:val="left"/>
      <w:pPr>
        <w:ind w:left="6115" w:hanging="360"/>
      </w:pPr>
      <w:rPr>
        <w:rFonts w:ascii="Courier New" w:hAnsi="Courier New" w:cs="Courier New" w:hint="default"/>
      </w:rPr>
    </w:lvl>
    <w:lvl w:ilvl="8" w:tplc="04090005" w:tentative="1">
      <w:start w:val="1"/>
      <w:numFmt w:val="bullet"/>
      <w:lvlText w:val=""/>
      <w:lvlJc w:val="left"/>
      <w:pPr>
        <w:ind w:left="6835" w:hanging="360"/>
      </w:pPr>
      <w:rPr>
        <w:rFonts w:ascii="Wingdings" w:hAnsi="Wingdings" w:hint="default"/>
      </w:rPr>
    </w:lvl>
  </w:abstractNum>
  <w:abstractNum w:abstractNumId="11" w15:restartNumberingAfterBreak="0">
    <w:nsid w:val="17071C23"/>
    <w:multiLevelType w:val="singleLevel"/>
    <w:tmpl w:val="37065892"/>
    <w:lvl w:ilvl="0">
      <w:start w:val="1"/>
      <w:numFmt w:val="none"/>
      <w:lvlText w:val=""/>
      <w:legacy w:legacy="1" w:legacySpace="0" w:legacyIndent="0"/>
      <w:lvlJc w:val="left"/>
    </w:lvl>
  </w:abstractNum>
  <w:abstractNum w:abstractNumId="12" w15:restartNumberingAfterBreak="0">
    <w:nsid w:val="205354BC"/>
    <w:multiLevelType w:val="hybridMultilevel"/>
    <w:tmpl w:val="DEE0B660"/>
    <w:lvl w:ilvl="0" w:tplc="2842D916">
      <w:start w:val="1"/>
      <w:numFmt w:val="decimal"/>
      <w:lvlText w:val="%1."/>
      <w:lvlJc w:val="left"/>
      <w:pPr>
        <w:ind w:left="1075" w:hanging="360"/>
      </w:pPr>
      <w:rPr>
        <w:rFonts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13" w15:restartNumberingAfterBreak="0">
    <w:nsid w:val="20A04BE9"/>
    <w:multiLevelType w:val="singleLevel"/>
    <w:tmpl w:val="D0CE2864"/>
    <w:lvl w:ilvl="0">
      <w:start w:val="1"/>
      <w:numFmt w:val="none"/>
      <w:lvlText w:val=""/>
      <w:legacy w:legacy="1" w:legacySpace="0" w:legacyIndent="0"/>
      <w:lvlJc w:val="left"/>
    </w:lvl>
  </w:abstractNum>
  <w:abstractNum w:abstractNumId="14" w15:restartNumberingAfterBreak="0">
    <w:nsid w:val="210617D8"/>
    <w:multiLevelType w:val="multilevel"/>
    <w:tmpl w:val="04090001"/>
    <w:lvl w:ilvl="0">
      <w:start w:val="1"/>
      <w:numFmt w:val="bullet"/>
      <w:lvlText w:val=""/>
      <w:lvlJc w:val="left"/>
      <w:pPr>
        <w:tabs>
          <w:tab w:val="num" w:pos="360"/>
        </w:tabs>
        <w:ind w:left="36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BDA5E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BD57E0A"/>
    <w:multiLevelType w:val="hybridMultilevel"/>
    <w:tmpl w:val="CDACBAB8"/>
    <w:lvl w:ilvl="0" w:tplc="E7786B7C">
      <w:start w:val="1"/>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1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5"/>
  </w:num>
  <w:num w:numId="14">
    <w:abstractNumId w:val="14"/>
  </w:num>
  <w:num w:numId="15">
    <w:abstractNumId w:val="10"/>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hideSpellingErrors/>
  <w:hideGrammaticalError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667"/>
    <w:rsid w:val="00014D2A"/>
    <w:rsid w:val="0002183C"/>
    <w:rsid w:val="00062513"/>
    <w:rsid w:val="000C1406"/>
    <w:rsid w:val="000E2E7E"/>
    <w:rsid w:val="00113235"/>
    <w:rsid w:val="00113EE0"/>
    <w:rsid w:val="0013788C"/>
    <w:rsid w:val="001508AF"/>
    <w:rsid w:val="00155E01"/>
    <w:rsid w:val="001677F1"/>
    <w:rsid w:val="00184A52"/>
    <w:rsid w:val="001930DB"/>
    <w:rsid w:val="001B5428"/>
    <w:rsid w:val="001C0E14"/>
    <w:rsid w:val="001D2B52"/>
    <w:rsid w:val="001D4A41"/>
    <w:rsid w:val="001F19D5"/>
    <w:rsid w:val="001F2BF4"/>
    <w:rsid w:val="00206DAA"/>
    <w:rsid w:val="0020705C"/>
    <w:rsid w:val="00216D96"/>
    <w:rsid w:val="00221EF4"/>
    <w:rsid w:val="00222D32"/>
    <w:rsid w:val="002A449A"/>
    <w:rsid w:val="002C1A67"/>
    <w:rsid w:val="002C7792"/>
    <w:rsid w:val="00337DB3"/>
    <w:rsid w:val="003533B9"/>
    <w:rsid w:val="003A7745"/>
    <w:rsid w:val="0041721E"/>
    <w:rsid w:val="0042578A"/>
    <w:rsid w:val="00437F0F"/>
    <w:rsid w:val="00442BBE"/>
    <w:rsid w:val="00456971"/>
    <w:rsid w:val="0047533C"/>
    <w:rsid w:val="004826E3"/>
    <w:rsid w:val="004D3968"/>
    <w:rsid w:val="004E0AC3"/>
    <w:rsid w:val="004E45B6"/>
    <w:rsid w:val="004F50F7"/>
    <w:rsid w:val="005506CF"/>
    <w:rsid w:val="005814F4"/>
    <w:rsid w:val="00595EB0"/>
    <w:rsid w:val="005A57D7"/>
    <w:rsid w:val="005B5D46"/>
    <w:rsid w:val="005C3178"/>
    <w:rsid w:val="005C7286"/>
    <w:rsid w:val="005F76B1"/>
    <w:rsid w:val="006354C6"/>
    <w:rsid w:val="00647F0C"/>
    <w:rsid w:val="00672E80"/>
    <w:rsid w:val="00683E2C"/>
    <w:rsid w:val="006A0C24"/>
    <w:rsid w:val="006A1700"/>
    <w:rsid w:val="006B764D"/>
    <w:rsid w:val="006C22BB"/>
    <w:rsid w:val="006D7D36"/>
    <w:rsid w:val="006E2420"/>
    <w:rsid w:val="0070173C"/>
    <w:rsid w:val="00717CEA"/>
    <w:rsid w:val="0075605F"/>
    <w:rsid w:val="0076320F"/>
    <w:rsid w:val="00766EC3"/>
    <w:rsid w:val="00771F1A"/>
    <w:rsid w:val="00773F89"/>
    <w:rsid w:val="00790454"/>
    <w:rsid w:val="007E1F13"/>
    <w:rsid w:val="007F2EAC"/>
    <w:rsid w:val="007F58A2"/>
    <w:rsid w:val="00816C9A"/>
    <w:rsid w:val="008720E5"/>
    <w:rsid w:val="0088192E"/>
    <w:rsid w:val="008C3848"/>
    <w:rsid w:val="008F1EEC"/>
    <w:rsid w:val="009079DC"/>
    <w:rsid w:val="00935745"/>
    <w:rsid w:val="00970E0C"/>
    <w:rsid w:val="00973F7D"/>
    <w:rsid w:val="00983E29"/>
    <w:rsid w:val="0099359A"/>
    <w:rsid w:val="009B13D9"/>
    <w:rsid w:val="009C02B0"/>
    <w:rsid w:val="009D56CD"/>
    <w:rsid w:val="00A0753B"/>
    <w:rsid w:val="00A22C73"/>
    <w:rsid w:val="00A24AA6"/>
    <w:rsid w:val="00A53B7B"/>
    <w:rsid w:val="00A61A3B"/>
    <w:rsid w:val="00AC5054"/>
    <w:rsid w:val="00AE052B"/>
    <w:rsid w:val="00B116B5"/>
    <w:rsid w:val="00B14BB2"/>
    <w:rsid w:val="00B26667"/>
    <w:rsid w:val="00B30BB5"/>
    <w:rsid w:val="00B45520"/>
    <w:rsid w:val="00B5411C"/>
    <w:rsid w:val="00B57491"/>
    <w:rsid w:val="00B65C77"/>
    <w:rsid w:val="00B726AA"/>
    <w:rsid w:val="00B81975"/>
    <w:rsid w:val="00B82078"/>
    <w:rsid w:val="00BC0610"/>
    <w:rsid w:val="00BE4245"/>
    <w:rsid w:val="00BF4E30"/>
    <w:rsid w:val="00C041DA"/>
    <w:rsid w:val="00C4651B"/>
    <w:rsid w:val="00C615FC"/>
    <w:rsid w:val="00CB2F39"/>
    <w:rsid w:val="00CC0DC9"/>
    <w:rsid w:val="00CC2CC7"/>
    <w:rsid w:val="00CD22E3"/>
    <w:rsid w:val="00CD242E"/>
    <w:rsid w:val="00CD5625"/>
    <w:rsid w:val="00D115F3"/>
    <w:rsid w:val="00D2605D"/>
    <w:rsid w:val="00D37EF4"/>
    <w:rsid w:val="00D41852"/>
    <w:rsid w:val="00D42953"/>
    <w:rsid w:val="00D57705"/>
    <w:rsid w:val="00D664A1"/>
    <w:rsid w:val="00D768EF"/>
    <w:rsid w:val="00D81BC5"/>
    <w:rsid w:val="00D8634C"/>
    <w:rsid w:val="00D905FC"/>
    <w:rsid w:val="00DA03E7"/>
    <w:rsid w:val="00DA6186"/>
    <w:rsid w:val="00DB6471"/>
    <w:rsid w:val="00DC105C"/>
    <w:rsid w:val="00DD1A8B"/>
    <w:rsid w:val="00DD31E8"/>
    <w:rsid w:val="00DD3778"/>
    <w:rsid w:val="00E073DD"/>
    <w:rsid w:val="00E20562"/>
    <w:rsid w:val="00E5569D"/>
    <w:rsid w:val="00E878CF"/>
    <w:rsid w:val="00E91A40"/>
    <w:rsid w:val="00EA1621"/>
    <w:rsid w:val="00EA5801"/>
    <w:rsid w:val="00EE6EE6"/>
    <w:rsid w:val="00F14DFA"/>
    <w:rsid w:val="00F30CC5"/>
    <w:rsid w:val="00F31ECD"/>
    <w:rsid w:val="00F344FC"/>
    <w:rsid w:val="00F46D2F"/>
    <w:rsid w:val="00F6199D"/>
    <w:rsid w:val="00F71C4E"/>
    <w:rsid w:val="00F83A01"/>
    <w:rsid w:val="00F86B54"/>
    <w:rsid w:val="00F947E5"/>
    <w:rsid w:val="00FA6AB7"/>
    <w:rsid w:val="00FB1B3E"/>
    <w:rsid w:val="00FB6779"/>
    <w:rsid w:val="00FE2CDB"/>
    <w:rsid w:val="00FE5C3B"/>
    <w:rsid w:val="00FF0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789A06B"/>
  <w15:docId w15:val="{6CDE6CEF-D63D-4839-9B9E-5B9C88A75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C1A67"/>
    <w:pPr>
      <w:spacing w:line="480" w:lineRule="atLeast"/>
      <w:ind w:left="475" w:right="475"/>
    </w:pPr>
    <w:rPr>
      <w:rFonts w:ascii="Courier New" w:hAnsi="Courier New"/>
      <w:sz w:val="24"/>
    </w:rPr>
  </w:style>
  <w:style w:type="paragraph" w:styleId="Heading1">
    <w:name w:val="heading 1"/>
    <w:basedOn w:val="Heading4"/>
    <w:next w:val="Normal"/>
    <w:qFormat/>
    <w:rsid w:val="001F19D5"/>
    <w:pPr>
      <w:outlineLvl w:val="0"/>
    </w:pPr>
  </w:style>
  <w:style w:type="paragraph" w:styleId="Heading2">
    <w:name w:val="heading 2"/>
    <w:basedOn w:val="Normal"/>
    <w:next w:val="Normal"/>
    <w:qFormat/>
    <w:rsid w:val="00155E01"/>
    <w:pPr>
      <w:keepNext/>
      <w:outlineLvl w:val="1"/>
    </w:pPr>
    <w:rPr>
      <w:caps/>
      <w:szCs w:val="24"/>
    </w:rPr>
  </w:style>
  <w:style w:type="paragraph" w:styleId="Heading3">
    <w:name w:val="heading 3"/>
    <w:basedOn w:val="Normal"/>
    <w:next w:val="Normal"/>
    <w:qFormat/>
    <w:rsid w:val="001F19D5"/>
    <w:pPr>
      <w:keepNext/>
      <w:keepLines/>
      <w:ind w:firstLine="360"/>
      <w:outlineLvl w:val="2"/>
    </w:pPr>
    <w:rPr>
      <w:b/>
      <w:kern w:val="28"/>
    </w:rPr>
  </w:style>
  <w:style w:type="paragraph" w:styleId="Heading4">
    <w:name w:val="heading 4"/>
    <w:basedOn w:val="Normal"/>
    <w:next w:val="Normal"/>
    <w:qFormat/>
    <w:rsid w:val="001F19D5"/>
    <w:pPr>
      <w:keepLines/>
      <w:spacing w:before="240"/>
      <w:jc w:val="center"/>
      <w:outlineLvl w:val="3"/>
    </w:pPr>
    <w:rPr>
      <w:kern w:val="28"/>
    </w:rPr>
  </w:style>
  <w:style w:type="paragraph" w:styleId="Heading5">
    <w:name w:val="heading 5"/>
    <w:basedOn w:val="Normal"/>
    <w:next w:val="Normal"/>
    <w:qFormat/>
    <w:rsid w:val="001F19D5"/>
    <w:pPr>
      <w:keepNext/>
      <w:keepLines/>
      <w:outlineLvl w:val="4"/>
    </w:pPr>
    <w:rPr>
      <w:i/>
      <w:kern w:val="28"/>
    </w:rPr>
  </w:style>
  <w:style w:type="paragraph" w:styleId="Heading6">
    <w:name w:val="heading 6"/>
    <w:basedOn w:val="Normal"/>
    <w:next w:val="Normal"/>
    <w:qFormat/>
    <w:rsid w:val="001F19D5"/>
    <w:pPr>
      <w:keepLines/>
      <w:tabs>
        <w:tab w:val="center" w:pos="4320"/>
        <w:tab w:val="right" w:pos="9480"/>
      </w:tabs>
      <w:ind w:left="0" w:right="0"/>
      <w:outlineLvl w:val="5"/>
    </w:pPr>
    <w:rPr>
      <w:i/>
    </w:rPr>
  </w:style>
  <w:style w:type="paragraph" w:styleId="Heading7">
    <w:name w:val="heading 7"/>
    <w:basedOn w:val="Normal"/>
    <w:next w:val="Normal"/>
    <w:qFormat/>
    <w:rsid w:val="001F19D5"/>
    <w:pPr>
      <w:keepNext/>
      <w:keepLines/>
      <w:spacing w:before="240"/>
      <w:outlineLvl w:val="6"/>
    </w:pPr>
    <w:rPr>
      <w:b/>
      <w:kern w:val="28"/>
    </w:rPr>
  </w:style>
  <w:style w:type="paragraph" w:styleId="Heading8">
    <w:name w:val="heading 8"/>
    <w:basedOn w:val="Normal"/>
    <w:next w:val="Normal"/>
    <w:qFormat/>
    <w:rsid w:val="001F19D5"/>
    <w:pPr>
      <w:keepNext/>
      <w:keepLines/>
      <w:spacing w:before="240"/>
      <w:outlineLvl w:val="7"/>
    </w:pPr>
    <w:rPr>
      <w:b/>
      <w:i/>
      <w:kern w:val="28"/>
    </w:rPr>
  </w:style>
  <w:style w:type="paragraph" w:styleId="Heading9">
    <w:name w:val="heading 9"/>
    <w:basedOn w:val="Normal"/>
    <w:next w:val="Normal"/>
    <w:qFormat/>
    <w:rsid w:val="001F19D5"/>
    <w:pPr>
      <w:keepNext/>
      <w:keepLines/>
      <w:spacing w:before="240"/>
      <w:jc w:val="center"/>
      <w:outlineLvl w:val="8"/>
    </w:pPr>
    <w:rPr>
      <w:b/>
      <w:i/>
      <w:kern w:val="2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rsid w:val="002C1A67"/>
    <w:pPr>
      <w:spacing w:line="320" w:lineRule="atLeast"/>
      <w:ind w:left="0" w:right="0"/>
    </w:pPr>
  </w:style>
  <w:style w:type="paragraph" w:customStyle="1" w:styleId="DocumentTitle">
    <w:name w:val="Document Title"/>
    <w:basedOn w:val="Normal"/>
    <w:next w:val="Contact"/>
    <w:rsid w:val="001F19D5"/>
    <w:pPr>
      <w:keepNext/>
      <w:keepLines/>
      <w:pBdr>
        <w:left w:val="single" w:sz="6" w:space="6" w:color="FFFFFF"/>
        <w:bottom w:val="single" w:sz="6" w:space="6" w:color="FFFFFF"/>
        <w:right w:val="single" w:sz="6" w:space="6" w:color="FFFFFF"/>
      </w:pBdr>
      <w:shd w:val="pct5" w:color="auto" w:fill="auto"/>
      <w:spacing w:after="480" w:line="960" w:lineRule="exact"/>
      <w:ind w:left="115" w:right="115"/>
    </w:pPr>
    <w:rPr>
      <w:rFonts w:ascii="Garamond" w:hAnsi="Garamond"/>
      <w:spacing w:val="-80"/>
      <w:kern w:val="28"/>
      <w:sz w:val="108"/>
    </w:rPr>
  </w:style>
  <w:style w:type="paragraph" w:customStyle="1" w:styleId="Contact">
    <w:name w:val="Contact"/>
    <w:basedOn w:val="Normal"/>
    <w:rsid w:val="002C1A67"/>
    <w:pPr>
      <w:spacing w:line="320" w:lineRule="atLeast"/>
      <w:ind w:left="0" w:right="0"/>
    </w:pPr>
  </w:style>
  <w:style w:type="paragraph" w:styleId="Footer">
    <w:name w:val="footer"/>
    <w:basedOn w:val="Normal"/>
    <w:rsid w:val="001F19D5"/>
    <w:pPr>
      <w:keepLines/>
      <w:tabs>
        <w:tab w:val="center" w:pos="4320"/>
        <w:tab w:val="right" w:pos="9480"/>
      </w:tabs>
      <w:spacing w:before="360"/>
      <w:ind w:left="0" w:right="0"/>
    </w:pPr>
    <w:rPr>
      <w:caps/>
    </w:rPr>
  </w:style>
  <w:style w:type="paragraph" w:styleId="Header">
    <w:name w:val="header"/>
    <w:basedOn w:val="Normal"/>
    <w:rsid w:val="001F19D5"/>
    <w:pPr>
      <w:keepLines/>
      <w:tabs>
        <w:tab w:val="center" w:pos="4320"/>
        <w:tab w:val="right" w:pos="9480"/>
      </w:tabs>
      <w:ind w:left="0" w:right="0"/>
    </w:pPr>
  </w:style>
  <w:style w:type="character" w:customStyle="1" w:styleId="Lead-inEmphasis">
    <w:name w:val="Lead-in Emphasis"/>
    <w:rsid w:val="002C1A67"/>
    <w:rPr>
      <w:caps/>
    </w:rPr>
  </w:style>
  <w:style w:type="paragraph" w:customStyle="1" w:styleId="ReturnAddress">
    <w:name w:val="Return Address"/>
    <w:basedOn w:val="Normal"/>
    <w:rsid w:val="002C1A67"/>
    <w:pPr>
      <w:keepLines/>
      <w:spacing w:line="200" w:lineRule="atLeast"/>
      <w:ind w:left="0" w:right="0"/>
    </w:pPr>
    <w:rPr>
      <w:rFonts w:ascii="Garamond" w:hAnsi="Garamond"/>
      <w:sz w:val="20"/>
    </w:rPr>
  </w:style>
  <w:style w:type="paragraph" w:customStyle="1" w:styleId="CompanyName">
    <w:name w:val="Company Name"/>
    <w:basedOn w:val="Normal"/>
    <w:next w:val="ReturnAddress"/>
    <w:rsid w:val="002C1A67"/>
    <w:pPr>
      <w:spacing w:line="240" w:lineRule="atLeast"/>
      <w:ind w:left="0" w:right="120"/>
    </w:pPr>
    <w:rPr>
      <w:rFonts w:ascii="Garamond" w:hAnsi="Garamond"/>
      <w:caps/>
      <w:spacing w:val="25"/>
    </w:rPr>
  </w:style>
  <w:style w:type="paragraph" w:styleId="Title">
    <w:name w:val="Title"/>
    <w:basedOn w:val="Normal"/>
    <w:next w:val="Normal"/>
    <w:qFormat/>
    <w:rsid w:val="001F19D5"/>
    <w:pPr>
      <w:keepNext/>
      <w:keepLines/>
      <w:spacing w:before="480" w:after="360"/>
      <w:ind w:left="835" w:right="835"/>
      <w:jc w:val="center"/>
    </w:pPr>
    <w:rPr>
      <w:b/>
      <w:caps/>
      <w:kern w:val="28"/>
    </w:rPr>
  </w:style>
  <w:style w:type="paragraph" w:styleId="Caption">
    <w:name w:val="caption"/>
    <w:basedOn w:val="Normal"/>
    <w:next w:val="Normal"/>
    <w:qFormat/>
    <w:rsid w:val="002C1A67"/>
    <w:pPr>
      <w:keepNext/>
      <w:spacing w:after="240"/>
    </w:pPr>
    <w:rPr>
      <w:i/>
    </w:rPr>
  </w:style>
  <w:style w:type="character" w:styleId="CommentReference">
    <w:name w:val="annotation reference"/>
    <w:semiHidden/>
    <w:rsid w:val="002C1A67"/>
    <w:rPr>
      <w:vertAlign w:val="superscript"/>
    </w:rPr>
  </w:style>
  <w:style w:type="paragraph" w:styleId="CommentText">
    <w:name w:val="annotation text"/>
    <w:basedOn w:val="Normal"/>
    <w:semiHidden/>
    <w:rsid w:val="001F19D5"/>
    <w:pPr>
      <w:keepLines/>
      <w:spacing w:line="440" w:lineRule="atLeast"/>
    </w:pPr>
    <w:rPr>
      <w:sz w:val="18"/>
    </w:rPr>
  </w:style>
  <w:style w:type="character" w:styleId="EndnoteReference">
    <w:name w:val="endnote reference"/>
    <w:semiHidden/>
    <w:rsid w:val="002C1A67"/>
    <w:rPr>
      <w:sz w:val="24"/>
      <w:vertAlign w:val="superscript"/>
    </w:rPr>
  </w:style>
  <w:style w:type="paragraph" w:styleId="EndnoteText">
    <w:name w:val="endnote text"/>
    <w:basedOn w:val="Normal"/>
    <w:semiHidden/>
    <w:rsid w:val="001F19D5"/>
    <w:pPr>
      <w:keepLines/>
      <w:spacing w:after="240" w:line="240" w:lineRule="atLeast"/>
    </w:pPr>
    <w:rPr>
      <w:sz w:val="18"/>
    </w:rPr>
  </w:style>
  <w:style w:type="character" w:styleId="FootnoteReference">
    <w:name w:val="footnote reference"/>
    <w:semiHidden/>
    <w:rsid w:val="002C1A67"/>
    <w:rPr>
      <w:sz w:val="24"/>
      <w:vertAlign w:val="superscript"/>
    </w:rPr>
  </w:style>
  <w:style w:type="paragraph" w:styleId="FootnoteText">
    <w:name w:val="footnote text"/>
    <w:basedOn w:val="Normal"/>
    <w:semiHidden/>
    <w:rsid w:val="001F19D5"/>
    <w:pPr>
      <w:keepLines/>
      <w:spacing w:after="240" w:line="240" w:lineRule="atLeast"/>
    </w:pPr>
    <w:rPr>
      <w:sz w:val="18"/>
    </w:rPr>
  </w:style>
  <w:style w:type="paragraph" w:styleId="NormalIndent">
    <w:name w:val="Normal Indent"/>
    <w:basedOn w:val="Normal"/>
    <w:link w:val="NormalIndentChar"/>
    <w:rsid w:val="002C1A67"/>
    <w:pPr>
      <w:ind w:left="835"/>
    </w:pPr>
  </w:style>
  <w:style w:type="character" w:styleId="PageNumber">
    <w:name w:val="page number"/>
    <w:rsid w:val="002C1A67"/>
    <w:rPr>
      <w:rFonts w:ascii="Courier New" w:hAnsi="Courier New"/>
      <w:spacing w:val="0"/>
      <w:kern w:val="0"/>
      <w:position w:val="0"/>
      <w:sz w:val="24"/>
      <w:vertAlign w:val="baseline"/>
    </w:rPr>
  </w:style>
  <w:style w:type="paragraph" w:styleId="TOC9">
    <w:name w:val="toc 9"/>
    <w:basedOn w:val="Normal"/>
    <w:next w:val="Normal"/>
    <w:autoRedefine/>
    <w:semiHidden/>
    <w:rsid w:val="002C1A67"/>
    <w:pPr>
      <w:ind w:left="1920"/>
    </w:pPr>
  </w:style>
  <w:style w:type="paragraph" w:customStyle="1" w:styleId="NormalIndentBold">
    <w:name w:val="Normal Indent Bold"/>
    <w:basedOn w:val="NormalIndent"/>
    <w:link w:val="NormalIndentBoldCharChar"/>
    <w:rsid w:val="00C615FC"/>
    <w:rPr>
      <w:b/>
      <w:bCs/>
    </w:rPr>
  </w:style>
  <w:style w:type="character" w:customStyle="1" w:styleId="NormalIndentChar">
    <w:name w:val="Normal Indent Char"/>
    <w:basedOn w:val="DefaultParagraphFont"/>
    <w:link w:val="NormalIndent"/>
    <w:rsid w:val="00C615FC"/>
    <w:rPr>
      <w:rFonts w:ascii="Courier New" w:hAnsi="Courier New"/>
      <w:sz w:val="24"/>
      <w:lang w:val="en-US" w:eastAsia="en-US" w:bidi="ar-SA"/>
    </w:rPr>
  </w:style>
  <w:style w:type="character" w:customStyle="1" w:styleId="NormalIndentBoldCharChar">
    <w:name w:val="Normal Indent Bold Char Char"/>
    <w:basedOn w:val="NormalIndentChar"/>
    <w:link w:val="NormalIndentBold"/>
    <w:rsid w:val="00C615FC"/>
    <w:rPr>
      <w:rFonts w:ascii="Courier New" w:hAnsi="Courier New"/>
      <w:b/>
      <w:bCs/>
      <w:sz w:val="24"/>
      <w:lang w:val="en-US" w:eastAsia="en-US" w:bidi="ar-SA"/>
    </w:rPr>
  </w:style>
  <w:style w:type="character" w:styleId="Hyperlink">
    <w:name w:val="Hyperlink"/>
    <w:basedOn w:val="DefaultParagraphFont"/>
    <w:rsid w:val="00935745"/>
    <w:rPr>
      <w:color w:val="0000FF"/>
      <w:u w:val="single"/>
    </w:rPr>
  </w:style>
  <w:style w:type="paragraph" w:styleId="BodyTextIndent">
    <w:name w:val="Body Text Indent"/>
    <w:basedOn w:val="Normal"/>
    <w:link w:val="BodyTextIndentChar"/>
    <w:rsid w:val="00973F7D"/>
    <w:pPr>
      <w:widowControl w:val="0"/>
      <w:spacing w:line="360" w:lineRule="auto"/>
      <w:ind w:left="0" w:right="0" w:firstLine="720"/>
      <w:jc w:val="both"/>
    </w:pPr>
    <w:rPr>
      <w:rFonts w:ascii="Times New Roman" w:hAnsi="Times New Roman"/>
      <w:snapToGrid w:val="0"/>
    </w:rPr>
  </w:style>
  <w:style w:type="character" w:customStyle="1" w:styleId="BodyTextIndentChar">
    <w:name w:val="Body Text Indent Char"/>
    <w:basedOn w:val="DefaultParagraphFont"/>
    <w:link w:val="BodyTextIndent"/>
    <w:rsid w:val="00973F7D"/>
    <w:rPr>
      <w:snapToGrid w:val="0"/>
      <w:sz w:val="24"/>
    </w:rPr>
  </w:style>
  <w:style w:type="paragraph" w:styleId="ListParagraph">
    <w:name w:val="List Paragraph"/>
    <w:basedOn w:val="Normal"/>
    <w:uiPriority w:val="34"/>
    <w:qFormat/>
    <w:rsid w:val="00683E2C"/>
    <w:pPr>
      <w:spacing w:after="200" w:line="276" w:lineRule="auto"/>
      <w:ind w:left="720" w:right="0"/>
      <w:contextualSpacing/>
    </w:pPr>
    <w:rPr>
      <w:rFonts w:asciiTheme="minorHAnsi" w:eastAsiaTheme="minorHAnsi" w:hAnsiTheme="minorHAnsi" w:cstheme="minorBidi"/>
      <w:sz w:val="22"/>
      <w:szCs w:val="22"/>
    </w:rPr>
  </w:style>
  <w:style w:type="paragraph" w:styleId="BalloonText">
    <w:name w:val="Balloon Text"/>
    <w:basedOn w:val="Normal"/>
    <w:link w:val="BalloonTextChar"/>
    <w:semiHidden/>
    <w:unhideWhenUsed/>
    <w:rsid w:val="00970E0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970E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6042683">
      <w:bodyDiv w:val="1"/>
      <w:marLeft w:val="0"/>
      <w:marRight w:val="0"/>
      <w:marTop w:val="0"/>
      <w:marBottom w:val="0"/>
      <w:divBdr>
        <w:top w:val="none" w:sz="0" w:space="0" w:color="auto"/>
        <w:left w:val="none" w:sz="0" w:space="0" w:color="auto"/>
        <w:bottom w:val="none" w:sz="0" w:space="0" w:color="auto"/>
        <w:right w:val="none" w:sz="0" w:space="0" w:color="auto"/>
      </w:divBdr>
    </w:div>
    <w:div w:id="1653560365">
      <w:bodyDiv w:val="1"/>
      <w:marLeft w:val="0"/>
      <w:marRight w:val="0"/>
      <w:marTop w:val="0"/>
      <w:marBottom w:val="0"/>
      <w:divBdr>
        <w:top w:val="none" w:sz="0" w:space="0" w:color="auto"/>
        <w:left w:val="none" w:sz="0" w:space="0" w:color="auto"/>
        <w:bottom w:val="none" w:sz="0" w:space="0" w:color="auto"/>
        <w:right w:val="none" w:sz="0" w:space="0" w:color="auto"/>
      </w:divBdr>
    </w:div>
    <w:div w:id="1925650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fppc.ca.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danville.ca.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os.ca.gov/elec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06425D708A19438DBE1CC88F066B68" ma:contentTypeVersion="8" ma:contentTypeDescription="Create a new document." ma:contentTypeScope="" ma:versionID="fd028afa784411ada6bae24f0beebd8e">
  <xsd:schema xmlns:xsd="http://www.w3.org/2001/XMLSchema" xmlns:xs="http://www.w3.org/2001/XMLSchema" xmlns:p="http://schemas.microsoft.com/office/2006/metadata/properties" xmlns:ns2="f243fbb6-62fe-47a6-95d4-c72b9ce66ae3" xmlns:ns3="02c7d4de-836d-4dac-b2e1-299707b4a682" targetNamespace="http://schemas.microsoft.com/office/2006/metadata/properties" ma:root="true" ma:fieldsID="fea056eefd10125135d62ef4a701fd2e" ns2:_="" ns3:_="">
    <xsd:import namespace="f243fbb6-62fe-47a6-95d4-c72b9ce66ae3"/>
    <xsd:import namespace="02c7d4de-836d-4dac-b2e1-299707b4a68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3fbb6-62fe-47a6-95d4-c72b9ce66ae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c7d4de-836d-4dac-b2e1-299707b4a68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BC493C-9A08-4C4C-8632-7D15452A7A59}">
  <ds:schemaRefs>
    <ds:schemaRef ds:uri="http://schemas.microsoft.com/office/2006/metadata/properties"/>
    <ds:schemaRef ds:uri="f243fbb6-62fe-47a6-95d4-c72b9ce66ae3"/>
    <ds:schemaRef ds:uri="http://www.w3.org/XML/1998/namespace"/>
    <ds:schemaRef ds:uri="02c7d4de-836d-4dac-b2e1-299707b4a682"/>
    <ds:schemaRef ds:uri="http://schemas.openxmlformats.org/package/2006/metadata/core-properties"/>
    <ds:schemaRef ds:uri="http://purl.org/dc/terms/"/>
    <ds:schemaRef ds:uri="http://schemas.microsoft.com/office/2006/documentManagement/types"/>
    <ds:schemaRef ds:uri="http://purl.org/dc/elements/1.1/"/>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46C1656A-2E56-4604-BED2-E63E80350933}">
  <ds:schemaRefs>
    <ds:schemaRef ds:uri="http://schemas.microsoft.com/sharepoint/v3/contenttype/forms"/>
  </ds:schemaRefs>
</ds:datastoreItem>
</file>

<file path=customXml/itemProps3.xml><?xml version="1.0" encoding="utf-8"?>
<ds:datastoreItem xmlns:ds="http://schemas.openxmlformats.org/officeDocument/2006/customXml" ds:itemID="{FCE8823E-2CB8-4D7A-85B8-48241366AD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3fbb6-62fe-47a6-95d4-c72b9ce66ae3"/>
    <ds:schemaRef ds:uri="02c7d4de-836d-4dac-b2e1-299707b4a6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193</Words>
  <Characters>1275</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GGillette</dc:creator>
  <cp:lastModifiedBy>Geoff Gillette</cp:lastModifiedBy>
  <cp:revision>2</cp:revision>
  <cp:lastPrinted>2014-11-21T23:13:00Z</cp:lastPrinted>
  <dcterms:created xsi:type="dcterms:W3CDTF">2018-07-16T22:38:00Z</dcterms:created>
  <dcterms:modified xsi:type="dcterms:W3CDTF">2018-07-16T22:38:00Z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TC010178281033</vt:lpwstr>
  </property>
  <property fmtid="{D5CDD505-2E9C-101B-9397-08002B2CF9AE}" pid="3" name="ContentTypeId">
    <vt:lpwstr>0x010100F406425D708A19438DBE1CC88F066B68</vt:lpwstr>
  </property>
</Properties>
</file>